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307" w:type="dxa"/>
        <w:tblInd w:w="-2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95"/>
        <w:gridCol w:w="765"/>
        <w:gridCol w:w="1290"/>
        <w:gridCol w:w="705"/>
        <w:gridCol w:w="1485"/>
        <w:gridCol w:w="1230"/>
        <w:gridCol w:w="795"/>
        <w:gridCol w:w="855"/>
        <w:gridCol w:w="2824"/>
        <w:gridCol w:w="1871"/>
        <w:gridCol w:w="1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8" w:hRule="atLeast"/>
        </w:trPr>
        <w:tc>
          <w:tcPr>
            <w:tcW w:w="1530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bottom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省体育局直属训练单位公开招聘教练员岗位表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4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7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招聘岗位所需资格条件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4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学历  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4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省射击运动管理中心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步枪教练员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需符合以下条件：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1.具有从事射击项目专业训练经历的退役运动员。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2.所带运动员获得奥运会前八名或全运会前三名成绩；或者曾经担任国家队、国家青年队主教练；或者具有省级专业队执教经历，所带运动员获得全国射击锦标赛(全运会项目)前三名。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3.取得射击项目体育教练员一级资格证。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此岗位免笔试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孔波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0551-65337391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邮箱305142949@qq.com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4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省武术拳击运动管理中心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武术套路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本科：运动训练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研究生：体育教育训练学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具有从事武术套路或空手道项目专业训练3年以上经历，且获得全国运动会冠军及以上成绩的退役运动员。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此岗位免笔试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张宇腾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0551-63686856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邮箱beiming2008@qq.com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3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省体剑运动管理中心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花剑教练员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本科：体育学类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研究生：体育学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需符合以下条件：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1.具有从事花剑项目专业训练经历的退役运动员。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2.获得全运会前三名及以上成绩。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3.具有省级优秀运动队执教经历。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4.所培养运动员获得全国锦标赛及以上比赛前三名。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此岗位免笔试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刘冰13965058631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邮箱771332999@qq.com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省田径游泳运动管理中心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女子撑杆跳教练员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需符合以下条件：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1.具有从事撑杆跳项目专业训练经历的退役运动员。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2.具有省级运动队两年以上执教经历。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3.所执教运动员获得全国田径锦标赛撑竿跳项目前三名。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此岗位免笔试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梁尚明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0551-62879571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邮箱2385258861@qq.com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81" w:hRule="atLeast"/>
        </w:trPr>
        <w:tc>
          <w:tcPr>
            <w:tcW w:w="15307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720" w:firstLineChars="225"/>
        <w:textAlignment w:val="auto"/>
        <w:outlineLvl w:val="9"/>
        <w:rPr>
          <w:rFonts w:hint="default" w:ascii="仿宋" w:hAnsi="仿宋" w:eastAsia="仿宋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720" w:firstLineChars="225"/>
        <w:textAlignment w:val="auto"/>
        <w:outlineLvl w:val="9"/>
        <w:rPr>
          <w:rFonts w:hint="default" w:ascii="仿宋" w:hAnsi="仿宋" w:eastAsia="仿宋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720" w:firstLineChars="225"/>
        <w:textAlignment w:val="auto"/>
        <w:outlineLvl w:val="9"/>
        <w:rPr>
          <w:rFonts w:hint="default" w:ascii="仿宋" w:hAnsi="仿宋" w:eastAsia="仿宋"/>
          <w:sz w:val="32"/>
          <w:lang w:eastAsia="zh-CN"/>
        </w:rPr>
        <w:sectPr>
          <w:footerReference r:id="rId3" w:type="default"/>
          <w:pgSz w:w="16838" w:h="11906" w:orient="landscape"/>
          <w:pgMar w:top="1587" w:right="1134" w:bottom="1474" w:left="1134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widowControl/>
        <w:shd w:val="clear" w:color="auto" w:fill="auto"/>
        <w:spacing w:line="560" w:lineRule="exact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widowControl/>
        <w:shd w:val="clear" w:color="auto" w:fill="auto"/>
        <w:spacing w:line="56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省体育局直属事业单位公开招聘</w:t>
      </w:r>
    </w:p>
    <w:p>
      <w:pPr>
        <w:widowControl/>
        <w:shd w:val="clear" w:color="auto" w:fill="auto"/>
        <w:spacing w:line="56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紧缺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专业技术人员报名表</w:t>
      </w:r>
    </w:p>
    <w:p>
      <w:pPr>
        <w:shd w:val="clear" w:color="auto" w:fill="auto"/>
      </w:pPr>
    </w:p>
    <w:tbl>
      <w:tblPr>
        <w:tblStyle w:val="7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06"/>
        <w:gridCol w:w="1656"/>
        <w:gridCol w:w="1095"/>
        <w:gridCol w:w="1038"/>
        <w:gridCol w:w="21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  名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身份证号</w:t>
            </w:r>
          </w:p>
        </w:tc>
        <w:tc>
          <w:tcPr>
            <w:tcW w:w="2343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  <w:tc>
          <w:tcPr>
            <w:tcW w:w="2114" w:type="dxa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性  别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民  族</w:t>
            </w:r>
          </w:p>
        </w:tc>
        <w:tc>
          <w:tcPr>
            <w:tcW w:w="2343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  <w:tc>
          <w:tcPr>
            <w:tcW w:w="2114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出生日期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婚姻状况</w:t>
            </w:r>
          </w:p>
        </w:tc>
        <w:tc>
          <w:tcPr>
            <w:tcW w:w="2343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  <w:tc>
          <w:tcPr>
            <w:tcW w:w="2114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政治面貌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出生地</w:t>
            </w:r>
          </w:p>
        </w:tc>
        <w:tc>
          <w:tcPr>
            <w:tcW w:w="2343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  <w:tc>
          <w:tcPr>
            <w:tcW w:w="2114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身份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户口所在地</w:t>
            </w: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报考岗位名称</w:t>
            </w:r>
          </w:p>
        </w:tc>
        <w:tc>
          <w:tcPr>
            <w:tcW w:w="7719" w:type="dxa"/>
            <w:gridSpan w:val="6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参加工作时间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职务（职称）</w:t>
            </w: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工作单位</w:t>
            </w:r>
          </w:p>
        </w:tc>
        <w:tc>
          <w:tcPr>
            <w:tcW w:w="7719" w:type="dxa"/>
            <w:gridSpan w:val="6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所学专业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所学专业</w:t>
            </w: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毕业院校</w:t>
            </w: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学历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学位</w:t>
            </w: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通讯</w:t>
            </w: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地址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家庭</w:t>
            </w: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详细住址</w:t>
            </w: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手机号码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固定电话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邮政</w:t>
            </w: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编码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专业证书、</w:t>
            </w: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有何特长</w:t>
            </w:r>
          </w:p>
        </w:tc>
        <w:tc>
          <w:tcPr>
            <w:tcW w:w="7719" w:type="dxa"/>
            <w:gridSpan w:val="6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both"/>
              <w:rPr>
                <w:b w:val="0"/>
                <w:bCs w:val="0"/>
              </w:rPr>
            </w:pPr>
          </w:p>
        </w:tc>
      </w:tr>
    </w:tbl>
    <w:p>
      <w:pPr>
        <w:shd w:val="clear" w:color="auto" w:fill="auto"/>
      </w:pPr>
    </w:p>
    <w:p>
      <w:pPr>
        <w:shd w:val="clear" w:color="auto" w:fill="auto"/>
      </w:pPr>
    </w:p>
    <w:tbl>
      <w:tblPr>
        <w:tblStyle w:val="7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个人</w:t>
            </w: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简历</w:t>
            </w:r>
          </w:p>
        </w:tc>
        <w:tc>
          <w:tcPr>
            <w:tcW w:w="7719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both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奖惩</w:t>
            </w: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情况</w:t>
            </w:r>
          </w:p>
        </w:tc>
        <w:tc>
          <w:tcPr>
            <w:tcW w:w="7719" w:type="dxa"/>
            <w:noWrap w:val="0"/>
            <w:vAlign w:val="center"/>
          </w:tcPr>
          <w:p>
            <w:pPr>
              <w:shd w:val="clear" w:color="auto" w:fill="auto"/>
              <w:jc w:val="both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直系亲属</w:t>
            </w: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及主要</w:t>
            </w: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社会关系</w:t>
            </w:r>
          </w:p>
        </w:tc>
        <w:tc>
          <w:tcPr>
            <w:tcW w:w="7719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  <w:p>
            <w:pPr>
              <w:shd w:val="clear" w:color="auto" w:fill="auto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  <w:jc w:val="center"/>
        </w:trPr>
        <w:tc>
          <w:tcPr>
            <w:tcW w:w="92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请报考者如实准确填写。报考者隐瞒有关情况提供虚假材料的，由聘用主管机关取消其考试及聘用资格，并按有关规定严肃处理。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  <w:p>
            <w:pPr>
              <w:shd w:val="clear" w:color="auto" w:fill="auto"/>
              <w:spacing w:line="400" w:lineRule="exact"/>
              <w:ind w:firstLine="1200" w:firstLineChars="40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本人签名：                        年   月   日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1.个人简历请从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小学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期间开始填写。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.“直系亲属及主要社会关系”包括夫妻关系、直系血亲关系、三代以内旁系血和近姻亲关系。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.所学专业以毕业证书载明专业为准。</w:t>
      </w:r>
    </w:p>
    <w:sectPr>
      <w:footerReference r:id="rId4" w:type="default"/>
      <w:pgSz w:w="11906" w:h="16838"/>
      <w:pgMar w:top="1928" w:right="1474" w:bottom="153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ZDA4N2YxZjA5MjcxMjZlZDZhYmMzNWY1ZGQzMDgifQ=="/>
  </w:docVars>
  <w:rsids>
    <w:rsidRoot w:val="7CBD3A5E"/>
    <w:rsid w:val="09072F5C"/>
    <w:rsid w:val="0CBE0737"/>
    <w:rsid w:val="0FDFCAE4"/>
    <w:rsid w:val="10C26D7C"/>
    <w:rsid w:val="19AB7DCC"/>
    <w:rsid w:val="23B8178F"/>
    <w:rsid w:val="2BAF1AF2"/>
    <w:rsid w:val="2C7219B3"/>
    <w:rsid w:val="35046028"/>
    <w:rsid w:val="36A51F65"/>
    <w:rsid w:val="37FB304B"/>
    <w:rsid w:val="3B6BF1FC"/>
    <w:rsid w:val="3FFB6F0E"/>
    <w:rsid w:val="40A06744"/>
    <w:rsid w:val="486F35CA"/>
    <w:rsid w:val="501F58A7"/>
    <w:rsid w:val="52ED3C59"/>
    <w:rsid w:val="63F20CF6"/>
    <w:rsid w:val="65FF7242"/>
    <w:rsid w:val="6FB70B53"/>
    <w:rsid w:val="6FFEE1DD"/>
    <w:rsid w:val="6FFF604F"/>
    <w:rsid w:val="72EA3315"/>
    <w:rsid w:val="737F6BC2"/>
    <w:rsid w:val="74FE377E"/>
    <w:rsid w:val="7679D868"/>
    <w:rsid w:val="7772EF35"/>
    <w:rsid w:val="7877C42F"/>
    <w:rsid w:val="79DD8028"/>
    <w:rsid w:val="7CBD3A5E"/>
    <w:rsid w:val="7EAEC141"/>
    <w:rsid w:val="7EF5F6B7"/>
    <w:rsid w:val="7F555653"/>
    <w:rsid w:val="7FBD5B91"/>
    <w:rsid w:val="7FBF7628"/>
    <w:rsid w:val="7FFAD528"/>
    <w:rsid w:val="7FFCEB43"/>
    <w:rsid w:val="7FFDEAA7"/>
    <w:rsid w:val="9EB635EC"/>
    <w:rsid w:val="AF7F962A"/>
    <w:rsid w:val="AFF6854C"/>
    <w:rsid w:val="B69B55D8"/>
    <w:rsid w:val="B7C30F00"/>
    <w:rsid w:val="BB4784E0"/>
    <w:rsid w:val="BB5FF07C"/>
    <w:rsid w:val="BF3E3424"/>
    <w:rsid w:val="CFFF2E30"/>
    <w:rsid w:val="EBEF7F2C"/>
    <w:rsid w:val="EBFF5677"/>
    <w:rsid w:val="EFE3B9D2"/>
    <w:rsid w:val="F2BE5C05"/>
    <w:rsid w:val="F77D88F5"/>
    <w:rsid w:val="F7BFAE49"/>
    <w:rsid w:val="F7E3D788"/>
    <w:rsid w:val="F7FE0A4F"/>
    <w:rsid w:val="F9F65B44"/>
    <w:rsid w:val="FBDF8094"/>
    <w:rsid w:val="FDE48AA2"/>
    <w:rsid w:val="FEDFFF13"/>
    <w:rsid w:val="FF3D501E"/>
    <w:rsid w:val="FF57AB14"/>
    <w:rsid w:val="FF5E30E5"/>
    <w:rsid w:val="FFBD22E6"/>
    <w:rsid w:val="FFC53879"/>
    <w:rsid w:val="FFF2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300" w:beforeAutospacing="0" w:after="105" w:afterAutospacing="0" w:line="19" w:lineRule="atLeast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link w:val="9"/>
    <w:semiHidden/>
    <w:qFormat/>
    <w:uiPriority w:val="0"/>
    <w:rPr>
      <w:rFonts w:ascii="宋体" w:hAnsi="宋体" w:cs="Courier New"/>
      <w:sz w:val="32"/>
      <w:szCs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仿宋_GB2312" w:hAnsi="黑体" w:eastAsia="宋体" w:cs="Times New Roman"/>
      <w:color w:val="000000"/>
      <w:kern w:val="2"/>
      <w:sz w:val="21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 Char Char Char Char Char Char Char Char Char"/>
    <w:basedOn w:val="1"/>
    <w:link w:val="8"/>
    <w:qFormat/>
    <w:uiPriority w:val="0"/>
    <w:rPr>
      <w:rFonts w:ascii="宋体" w:hAnsi="宋体" w:cs="Courier New"/>
      <w:sz w:val="32"/>
      <w:szCs w:val="32"/>
    </w:rPr>
  </w:style>
  <w:style w:type="character" w:styleId="10">
    <w:name w:val="Strong"/>
    <w:basedOn w:val="8"/>
    <w:qFormat/>
    <w:uiPriority w:val="0"/>
    <w:rPr>
      <w:b/>
      <w:sz w:val="27"/>
      <w:szCs w:val="27"/>
    </w:rPr>
  </w:style>
  <w:style w:type="character" w:styleId="11">
    <w:name w:val="page number"/>
    <w:basedOn w:val="8"/>
    <w:qFormat/>
    <w:uiPriority w:val="0"/>
  </w:style>
  <w:style w:type="character" w:styleId="12">
    <w:name w:val="Hyperlink"/>
    <w:basedOn w:val="8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5192</Words>
  <Characters>5448</Characters>
  <Lines>0</Lines>
  <Paragraphs>0</Paragraphs>
  <TotalTime>16</TotalTime>
  <ScaleCrop>false</ScaleCrop>
  <LinksUpToDate>false</LinksUpToDate>
  <CharactersWithSpaces>5620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2019-01-12T06:23:00Z</dcterms:created>
  <dc:creator>李薇</dc:creator>
  <cp:lastModifiedBy>体育局</cp:lastModifiedBy>
  <cp:lastPrinted>2024-08-04T15:54:00Z</cp:lastPrinted>
  <dcterms:modified xsi:type="dcterms:W3CDTF">2024-09-23T11:09:35Z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DB3DB8AB22334D489F6630868C06318B_12</vt:lpwstr>
  </property>
</Properties>
</file>