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8"/>
          <w:szCs w:val="28"/>
        </w:rPr>
        <w:t>附件2：</w:t>
      </w:r>
    </w:p>
    <w:p>
      <w:pPr>
        <w:widowControl/>
        <w:spacing w:line="420" w:lineRule="atLeas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2021年高新投资控股有限公司公开招聘工作人员</w:t>
      </w:r>
    </w:p>
    <w:p>
      <w:pPr>
        <w:widowControl/>
        <w:spacing w:line="420" w:lineRule="atLeast"/>
        <w:jc w:val="center"/>
        <w:rPr>
          <w:rFonts w:hint="default" w:cs="宋体" w:asciiTheme="majorEastAsia" w:hAnsiTheme="majorEastAsia" w:eastAsiaTheme="majorEastAsia"/>
          <w:b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应聘人员资格审查表</w:t>
      </w:r>
    </w:p>
    <w:tbl>
      <w:tblPr>
        <w:tblStyle w:val="2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37"/>
        <w:gridCol w:w="300"/>
        <w:gridCol w:w="220"/>
        <w:gridCol w:w="94"/>
        <w:gridCol w:w="355"/>
        <w:gridCol w:w="209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224"/>
        <w:gridCol w:w="343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658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30" w:type="dxa"/>
            <w:gridSpan w:val="4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6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65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</w:t>
            </w:r>
            <w:bookmarkStart w:id="0" w:name="_GoBack"/>
            <w:bookmarkEnd w:id="0"/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29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29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6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6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2"/>
        <w:tblW w:w="9191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23"/>
        <w:gridCol w:w="1309"/>
        <w:gridCol w:w="1282"/>
        <w:gridCol w:w="1323"/>
        <w:gridCol w:w="3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7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　谓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2"/>
        <w:tblW w:w="9177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4647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7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7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应聘的岗位和理由</w:t>
            </w:r>
          </w:p>
        </w:tc>
        <w:tc>
          <w:tcPr>
            <w:tcW w:w="6458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458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>
            <w:pPr>
              <w:widowControl/>
              <w:spacing w:line="288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446C"/>
    <w:rsid w:val="202A6457"/>
    <w:rsid w:val="227526A5"/>
    <w:rsid w:val="61C0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2021-03-02T00:24:00Z</dcterms:created>
  <dc:creator>Administrator</dc:creator>
  <cp:lastModifiedBy>邪王真眼</cp:lastModifiedBy>
  <cp:lastPrinted>2021-08-23T05:52:00Z</cp:lastPrinted>
  <dcterms:modified xsi:type="dcterms:W3CDTF">2021-08-25T03:47:06Z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3253454EA1B44883BB796B0A2BB45DF3</vt:lpwstr>
  </property>
</Properties>
</file>