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外交小标宋" w:hAnsi="外交小标宋" w:eastAsia="外交小标宋" w:cs="外交小标宋"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外交小标宋" w:hAnsi="外交小标宋" w:eastAsia="外交小标宋" w:cs="外交小标宋"/>
          <w:i w:val="0"/>
          <w:caps w:val="0"/>
          <w:color w:val="333333"/>
          <w:spacing w:val="0"/>
          <w:sz w:val="36"/>
          <w:szCs w:val="36"/>
          <w:lang w:val="en-US" w:eastAsia="zh-CN"/>
        </w:rPr>
        <w:t>外交部服务中心2020年社会公开招聘岗位信息表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27"/>
          <w:sz w:val="32"/>
          <w:szCs w:val="32"/>
          <w:u w:val="none"/>
          <w:vertAlign w:val="baseli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27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tbl>
      <w:tblPr>
        <w:tblStyle w:val="4"/>
        <w:tblW w:w="14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25"/>
        <w:gridCol w:w="1061"/>
        <w:gridCol w:w="7116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岗位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人数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 w:rightChars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岗位描述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 w:rightChars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应急管理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调研岗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  <w:t>1</w:t>
            </w:r>
          </w:p>
        </w:tc>
        <w:tc>
          <w:tcPr>
            <w:tcW w:w="7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密切跟踪国内外形势发展；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就服务中心是否启动应急机制做出评估，并提出应对建议；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指导服务中心各单位完善应急预案；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加强对服务中心各单位应急措施的检查，并督促落实。</w:t>
            </w:r>
            <w:bookmarkStart w:id="0" w:name="_GoBack"/>
            <w:bookmarkEnd w:id="0"/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.具备两年以上应急管理和风险防控相关工作经验，能够熟练使用一门外语开展工作；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.具有较强信息分析能力、风险识别能力、文字表达能力、沟通协调能力，具备良好的职业道德和团队协作精神。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医师岗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1</w:t>
            </w:r>
          </w:p>
        </w:tc>
        <w:tc>
          <w:tcPr>
            <w:tcW w:w="7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1.参加机关门诊部日常门诊和大型活动医疗保障工作；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2.参与部机关及驻外机构相关医疗服务工作，开展医疗咨询；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3.严格执行机关门诊部的诊疗规范、技术操作规范和病历书写规范，严格遵守用药原则；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4.不断提高服务质量，积极开展医患沟通，避免医疗纠纷和事故；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5.积极参加专业培训，努力提高自身专业技术水平；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6.宣传卫生保健知识，在部机关开展健康教育。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.取得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医师资格证书、医师执业证书、专业技术人员职业资格证书，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具有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主治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医师及以上专业技术职称，内科、重症医学科、急诊内科等专科方向优先；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.严格遵守国家法律法规，具备良好的医德医风和敬业精神；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.遇有紧急任务需加班或赴境内外出差。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药师岗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1</w:t>
            </w:r>
          </w:p>
        </w:tc>
        <w:tc>
          <w:tcPr>
            <w:tcW w:w="7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1.参加机关门诊部日常药品调剂配发、药品信息维护、药品采购、库房管理等日常业务工作，负责对病人提供基本的用药咨询；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2.认真执行有关规章制度和各项技术操作规程，严防差错事故，保证药品质量，做好各项工作登记和统计；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3.按照相关标准和制度要求制作报表和管理文件；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4.积极参加专业培训，努力提高自身专业技术水平。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药学专业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2.取得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eastAsia="zh-CN"/>
              </w:rPr>
              <w:t>专业技术人员职业资格证书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，掌握药品基本药理知识，具备药品管理、药品法规和医疗保健等相关知识；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3.严格遵守国家法律法规，具备良好的医德医风和敬业精神；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.遇有紧急任务需加班。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w w:val="90"/>
                <w:sz w:val="32"/>
                <w:szCs w:val="32"/>
                <w:u w:val="none"/>
                <w:vertAlign w:val="baseline"/>
              </w:rPr>
              <w:t>保教管理岗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32"/>
                <w:szCs w:val="32"/>
                <w:u w:val="none"/>
                <w:vertAlign w:val="baseline"/>
              </w:rPr>
              <w:t>2</w:t>
            </w:r>
          </w:p>
        </w:tc>
        <w:tc>
          <w:tcPr>
            <w:tcW w:w="7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1.认真贯彻园长、业务园长会议各项要求，根据全园计划、本园特色和园所实际发展制定相应的保教工作计划，带领并指导保教人员制定好学年、学期等各种工作计划及总结；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2.按照《幼儿园工作规程》有计划开展切合本园实际需求的业务学习和专题教研活动，鼓励并支持保教人员在教育实践中创新，促进提高园所业务发展；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3.做好保教人员考勤管理工作，每日进班指导班级日常生活管理、卫生保健、教育活动计划落实，每周定期批阅教师教案；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4.协助业务园长做好保教人员思想工作和年轻教师培养，配合教委要求做好继续教育相关培训统筹工作；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5.做好与卫生保健、后勤的沟通工作，相互配合做好园所卫生保健和营养工作；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6.做好教师业务档案整理，幼儿教具、玩具、教材的购买和分配管理工作；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7.定期组织家长大型活动，开展家长工作、家长会、开放日等；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8.配合完成教委大组园组长工作；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9.完成园内临时性工作任务。</w:t>
            </w:r>
          </w:p>
        </w:tc>
        <w:tc>
          <w:tcPr>
            <w:tcW w:w="3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  <w:t>1.</w:t>
            </w: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中共党员优先；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2.学前教育、教育管理、幼教相关专业，具备幼教经验，有保教管理经验者优先；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3.持有教师岗位资格证；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4.有丰富的专业理论知识和技能，有一定的指导技能，从事过专题研究或课题研究并有论文、论著发表者优先；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5.普通话水平一级乙等及以上；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外交粗仿宋" w:hAnsi="外交粗仿宋" w:eastAsia="外交粗仿宋" w:cs="外交粗仿宋"/>
                <w:b w:val="0"/>
                <w:i w:val="0"/>
                <w:caps w:val="0"/>
                <w:color w:val="000000"/>
                <w:spacing w:val="27"/>
                <w:sz w:val="24"/>
                <w:szCs w:val="24"/>
                <w:u w:val="none"/>
                <w:vertAlign w:val="baseline"/>
                <w:lang w:val="en-US" w:eastAsia="zh-CN"/>
              </w:rPr>
              <w:t>6.身体状况符合北京市卫生妇幼保健体检要求。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6FDD0"/>
    <w:multiLevelType w:val="singleLevel"/>
    <w:tmpl w:val="CCF6F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B910CA"/>
    <w:multiLevelType w:val="singleLevel"/>
    <w:tmpl w:val="5EB910C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0612F"/>
    <w:rsid w:val="0AAC0C4A"/>
    <w:rsid w:val="0EF256E9"/>
    <w:rsid w:val="21B9588E"/>
    <w:rsid w:val="22A5494A"/>
    <w:rsid w:val="27E0612F"/>
    <w:rsid w:val="3F817082"/>
    <w:rsid w:val="4D305F8F"/>
    <w:rsid w:val="63594FB7"/>
    <w:rsid w:val="75F14A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2020-05-08T01:50:00Z</dcterms:created>
  <dc:creator>张楚童cherry</dc:creator>
  <cp:lastModifiedBy>wangshuai</cp:lastModifiedBy>
  <cp:lastPrinted>2020-05-09T07:45:00Z</cp:lastPrinted>
  <dcterms:modified xsi:type="dcterms:W3CDTF">2020-05-11T08:45:54Z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